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Начальник МУ «Управление </w:t>
        <w:tab/>
        <w:tab/>
        <w:tab/>
        <w:t xml:space="preserve">          Директор ФГУ «Государственный</w:t>
      </w:r>
    </w:p>
    <w:p>
      <w:pPr>
        <w:pStyle w:val="Normal"/>
        <w:rPr/>
      </w:pPr>
      <w:r>
        <w:rPr/>
        <w:t xml:space="preserve">Образования Орловского  района»                     природный  биосферный заповедник   «Ростовский»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>____________ Пустоварова С. В.</w:t>
        <w:tab/>
        <w:tab/>
        <w:tab/>
        <w:t xml:space="preserve">                     ________________Клец Л.В.</w:t>
      </w:r>
    </w:p>
    <w:p>
      <w:pPr>
        <w:pStyle w:val="Normal"/>
        <w:rPr/>
      </w:pPr>
      <w:r>
        <w:rPr/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left" w:pos="297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A"/>
          <w:sz w:val="32"/>
          <w:szCs w:val="32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A"/>
          <w:sz w:val="32"/>
          <w:szCs w:val="32"/>
          <w:lang w:eastAsia="ru-RU" w:bidi="ar-SA"/>
        </w:rPr>
        <w:t>о проведении экологического турнира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A"/>
          <w:sz w:val="32"/>
          <w:szCs w:val="32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A"/>
          <w:sz w:val="32"/>
          <w:szCs w:val="32"/>
          <w:lang w:eastAsia="ru-RU" w:bidi="ar-SA"/>
        </w:rPr>
        <w:t>«Заповедные острова».</w:t>
      </w:r>
    </w:p>
    <w:p>
      <w:pPr>
        <w:pStyle w:val="NoSpacing"/>
        <w:jc w:val="center"/>
        <w:rPr>
          <w:rStyle w:val="Style14"/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Style w:val="Style14"/>
          <w:rFonts w:ascii="Times New Roman" w:hAnsi="Times New Roman"/>
          <w:b w:val="false"/>
          <w:bCs w:val="false"/>
          <w:sz w:val="32"/>
          <w:szCs w:val="32"/>
        </w:rPr>
        <w:t xml:space="preserve">ко Дню основания заповедника «Ростовский»,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Style w:val="Style14"/>
          <w:rFonts w:ascii="Times New Roman" w:hAnsi="Times New Roman"/>
          <w:b w:val="false"/>
          <w:bCs w:val="false"/>
          <w:sz w:val="32"/>
          <w:szCs w:val="32"/>
        </w:rPr>
        <w:t>году экологии и 100-летию заповедной системы России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p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Составители:</w:t>
      </w:r>
    </w:p>
    <w:p>
      <w:pPr>
        <w:pStyle w:val="Standard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</w:t>
      </w:r>
      <w:r>
        <w:rPr>
          <w:rFonts w:cs="Times New Roman" w:ascii="Times New Roman" w:hAnsi="Times New Roman"/>
          <w:i/>
        </w:rPr>
        <w:t>Добрицкая В.В. - методист заповедника по экологическому просвещению.</w:t>
      </w:r>
    </w:p>
    <w:p>
      <w:pPr>
        <w:pStyle w:val="Standard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ab/>
        <w:tab/>
        <w:t>Колганова А. П.- методист заповедника по экологическому просвещению.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255" w:before="0" w:after="105"/>
        <w:jc w:val="center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Cs w:val="false"/>
          <w:color w:val="00000A"/>
          <w:sz w:val="28"/>
          <w:szCs w:val="28"/>
          <w:lang w:eastAsia="ru-RU" w:bidi="ar-SA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Cs w:val="false"/>
          <w:color w:val="00000A"/>
          <w:sz w:val="28"/>
          <w:szCs w:val="28"/>
          <w:lang w:eastAsia="ru-RU" w:bidi="ar-SA"/>
        </w:rPr>
        <w:t>о проведении экологического турнира «Заповедные острова».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Общие положения</w:t>
      </w:r>
    </w:p>
    <w:p>
      <w:pPr>
        <w:pStyle w:val="NoSpacing"/>
        <w:rPr>
          <w:rStyle w:val="Style16"/>
          <w:rFonts w:ascii="Times New Roman" w:hAnsi="Times New Roman"/>
          <w:iCs w:val="false"/>
        </w:rPr>
      </w:pPr>
      <w:r>
        <w:rPr>
          <w:rFonts w:ascii="Times New Roman" w:hAnsi="Times New Roman"/>
        </w:rPr>
        <w:t xml:space="preserve">1.1. Положение о проведении турнира «Заповедные острова»  (далее - Турнир) определяет порядок организации и проведения Турнира,  состав участников, порядок награждения победителей и призеров. </w:t>
      </w:r>
    </w:p>
    <w:p>
      <w:pPr>
        <w:pStyle w:val="NoSpacing"/>
        <w:rPr>
          <w:rFonts w:ascii="Times New Roman" w:hAnsi="Times New Roman"/>
        </w:rPr>
      </w:pPr>
      <w:r>
        <w:rPr>
          <w:rStyle w:val="Style14"/>
          <w:rFonts w:ascii="Times New Roman" w:hAnsi="Times New Roman"/>
          <w:b w:val="false"/>
        </w:rPr>
        <w:t>1.2. Дата проведения: 15 декабря 2017 г.</w:t>
      </w:r>
    </w:p>
    <w:p>
      <w:pPr>
        <w:pStyle w:val="NoSpacing"/>
        <w:rPr>
          <w:rFonts w:ascii="Times New Roman" w:hAnsi="Times New Roman"/>
        </w:rPr>
      </w:pPr>
      <w:r>
        <w:rPr>
          <w:rStyle w:val="Style14"/>
          <w:rFonts w:ascii="Times New Roman" w:hAnsi="Times New Roman"/>
          <w:b w:val="false"/>
        </w:rPr>
        <w:t>1.3</w:t>
      </w:r>
      <w:r>
        <w:rPr>
          <w:rFonts w:ascii="Times New Roman" w:hAnsi="Times New Roman"/>
        </w:rPr>
        <w:t>. Время проведения: с 10-00 до 14-00 часов.</w:t>
      </w:r>
    </w:p>
    <w:p>
      <w:pPr>
        <w:pStyle w:val="Normal"/>
        <w:ind w:firstLine="709"/>
        <w:rPr>
          <w:rStyle w:val="Style16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Цели и задачи Турнира</w:t>
      </w:r>
    </w:p>
    <w:p>
      <w:pPr>
        <w:pStyle w:val="NoSpacing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szCs w:val="24"/>
        </w:rPr>
        <w:t>2.1.Турнир проводится в целях привлечение внимания</w:t>
      </w:r>
      <w:r>
        <w:rPr>
          <w:rFonts w:ascii="Times New Roman" w:hAnsi="Times New Roman"/>
          <w:iCs/>
          <w:color w:val="000000"/>
          <w:szCs w:val="24"/>
        </w:rPr>
        <w:t xml:space="preserve"> общеобразовательных учреждений, экологических центров, объединений, средств массовой информации к проблемам ООПТ, пробуждение в сознании соотечественников чувства гордости за наше природное и культурное достояние.</w:t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 Конкурс направлен на решение следующих задач: </w:t>
      </w:r>
    </w:p>
    <w:p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углубление знаний школьников об окружающем мире;</w:t>
      </w:r>
    </w:p>
    <w:p>
      <w:pPr>
        <w:pStyle w:val="NoSpacing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Style w:val="S4"/>
          <w:rFonts w:ascii="Times New Roman" w:hAnsi="Times New Roman"/>
          <w:szCs w:val="24"/>
        </w:rPr>
        <w:t>воспитание бережного отношения к окружающей среде и природе;</w:t>
      </w:r>
    </w:p>
    <w:p>
      <w:pPr>
        <w:pStyle w:val="NoSpacing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- выявление и поддержка талантливых детей.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Организаторы Турнира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3.1. ФГБУ «Государственный заповедник «Ростовский», </w:t>
      </w:r>
      <w:r>
        <w:rPr>
          <w:rFonts w:cs="Times New Roman" w:ascii="Times New Roman" w:hAnsi="Times New Roman"/>
          <w:bCs/>
        </w:rPr>
        <w:t xml:space="preserve">МУ «Управление образования  Орловского района» </w:t>
      </w:r>
      <w:r>
        <w:rPr>
          <w:rStyle w:val="Style14"/>
          <w:rFonts w:eastAsia="Times New Roman" w:cs="Times New Roman" w:ascii="Times New Roman" w:hAnsi="Times New Roman"/>
          <w:b w:val="false"/>
          <w:color w:val="00000A"/>
          <w:lang w:eastAsia="ru-RU" w:bidi="ar-SA"/>
        </w:rPr>
        <w:t xml:space="preserve">и МБУ ДО Орловский  ДДТ, </w:t>
      </w:r>
      <w:r>
        <w:rPr>
          <w:rFonts w:cs="Times New Roman" w:ascii="Times New Roman" w:hAnsi="Times New Roman"/>
        </w:rPr>
        <w:t>осуществляет организацию, подготовку, проведение Турнира, а также формирует состав конкурсного жюри.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Участники Турнира</w:t>
      </w:r>
    </w:p>
    <w:p>
      <w:pPr>
        <w:pStyle w:val="Normal"/>
        <w:tabs>
          <w:tab w:val="left" w:pos="1440" w:leader="none"/>
        </w:tabs>
        <w:ind w:right="207" w:hanging="0"/>
        <w:rPr/>
      </w:pPr>
      <w:r>
        <w:rPr>
          <w:rFonts w:cs="Times New Roman" w:ascii="Times New Roman" w:hAnsi="Times New Roman"/>
        </w:rPr>
        <w:t xml:space="preserve">4.1. </w:t>
      </w:r>
      <w:r>
        <w:rPr/>
        <w:t>Участниками Турнира могут быть команды, состоящие из 4-х человек представляющие  экологическое объединение, кружок или общеобразовательное учреждение Ростовской области.</w:t>
      </w:r>
    </w:p>
    <w:p>
      <w:pPr>
        <w:pStyle w:val="Normal"/>
        <w:tabs>
          <w:tab w:val="left" w:pos="1440" w:leader="none"/>
        </w:tabs>
        <w:ind w:right="207" w:hanging="0"/>
        <w:rPr>
          <w:rFonts w:ascii="Times New Roman" w:hAnsi="Times New Roman" w:cs="Times New Roman"/>
        </w:rPr>
      </w:pPr>
      <w:r>
        <w:rPr/>
        <w:t>4.2. Возрастная категория участников команды от 12 -15 лет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false"/>
        <w:ind w:left="720" w:right="207" w:hanging="0"/>
        <w:jc w:val="center"/>
        <w:textAlignment w:val="auto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Организация и порядок проведения Турнира</w:t>
      </w:r>
    </w:p>
    <w:p>
      <w:pPr>
        <w:pStyle w:val="Normal"/>
        <w:ind w:right="20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Организационный комитет Турнира: (Приложение 1)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ind w:left="720" w:right="207" w:hanging="360"/>
        <w:contextualSpacing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организует освещение проведения Турнира на сайте заповедника;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ind w:left="720" w:right="207" w:hanging="360"/>
        <w:contextualSpacing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формирует состав жюри, из числа представителей организаторов конкурса специалистов в области экологии.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ind w:left="720" w:right="207" w:hanging="360"/>
        <w:contextualSpacing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утверждает итоговое решение жюри Турнира;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ind w:left="720" w:right="207" w:hanging="360"/>
        <w:contextualSpacing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организует церемонию награждения победителей;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Порядок проведения Турнира: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Жеребьевка команд. Представление жюри.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Перекличка команд. (Представляется девиз команды, приветствие команд соперников и жюри.)</w:t>
      </w:r>
    </w:p>
    <w:p>
      <w:pPr>
        <w:pStyle w:val="ListParagraph"/>
        <w:numPr>
          <w:ilvl w:val="0"/>
          <w:numId w:val="2"/>
        </w:numPr>
        <w:spacing w:before="0" w:after="105"/>
        <w:jc w:val="both"/>
        <w:rPr>
          <w:rFonts w:ascii="Times New Roman" w:hAnsi="Times New Roman" w:eastAsia="Times New Roman" w:cs="Times New Roman"/>
          <w:bCs/>
          <w:color w:val="00000A"/>
          <w:lang w:eastAsia="ru-RU" w:bidi="ar-SA"/>
        </w:rPr>
      </w:pPr>
      <w:r>
        <w:rPr>
          <w:rFonts w:cs="Times New Roman" w:ascii="Times New Roman" w:hAnsi="Times New Roman"/>
        </w:rPr>
        <w:t>Каждая команда проходит согласно жеребьёвке, по всем конкурсным заданиям Турнира. Первые три задания будут проходить в режиме интерактивного тестирования со знанием флоры и фауны заповедника «Ростовский» и ООПТ России.</w:t>
      </w:r>
    </w:p>
    <w:p>
      <w:pPr>
        <w:pStyle w:val="ListParagraph"/>
        <w:numPr>
          <w:ilvl w:val="0"/>
          <w:numId w:val="2"/>
        </w:numPr>
        <w:spacing w:before="0" w:after="105"/>
        <w:jc w:val="both"/>
        <w:rPr>
          <w:rFonts w:ascii="Times New Roman" w:hAnsi="Times New Roman" w:eastAsia="Times New Roman" w:cs="Times New Roman"/>
          <w:bCs/>
          <w:color w:val="00000A"/>
          <w:lang w:eastAsia="ru-RU" w:bidi="ar-SA"/>
        </w:rPr>
      </w:pPr>
      <w:r>
        <w:rPr>
          <w:rFonts w:cs="Times New Roman" w:ascii="Times New Roman" w:hAnsi="Times New Roman"/>
        </w:rPr>
        <w:t>Четвёртое Домашнее задание, команды готовят заранее согласно заданной теме.</w:t>
      </w:r>
    </w:p>
    <w:p>
      <w:pPr>
        <w:pStyle w:val="ListParagraph"/>
        <w:spacing w:before="0" w:after="105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Конкурсные задания</w:t>
      </w:r>
    </w:p>
    <w:p>
      <w:pPr>
        <w:pStyle w:val="Normal"/>
        <w:spacing w:before="0" w:after="105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color w:val="00000A"/>
          <w:lang w:eastAsia="ru-RU" w:bidi="ar-SA"/>
        </w:rPr>
      </w:pPr>
      <w:r>
        <w:rPr>
          <w:rFonts w:cs="Times New Roman" w:ascii="Times New Roman" w:hAnsi="Times New Roman"/>
        </w:rPr>
        <w:t>6.1</w:t>
      </w:r>
      <w:r>
        <w:rPr>
          <w:rStyle w:val="Style14"/>
          <w:rFonts w:eastAsia="Times New Roman" w:cs="Times New Roman" w:ascii="Times New Roman" w:hAnsi="Times New Roman"/>
          <w:b w:val="false"/>
          <w:color w:val="00000A"/>
          <w:lang w:eastAsia="ru-RU" w:bidi="ar-SA"/>
        </w:rPr>
        <w:t>. Первое конкурсное задание «Убери лишнее» (на знание флоры и фауны заповедника).</w:t>
      </w:r>
    </w:p>
    <w:p>
      <w:pPr>
        <w:pStyle w:val="Textbody"/>
        <w:spacing w:lineRule="auto" w:line="240" w:before="0" w:after="105"/>
        <w:jc w:val="both"/>
        <w:rPr>
          <w:rStyle w:val="Style14"/>
          <w:rFonts w:ascii="Times New Roman" w:hAnsi="Times New Roman" w:cs="Times New Roman"/>
          <w:b w:val="false"/>
          <w:b w:val="false"/>
          <w:bCs w:val="false"/>
        </w:rPr>
      </w:pPr>
      <w:r>
        <w:rPr>
          <w:rStyle w:val="Style14"/>
          <w:rFonts w:eastAsia="Times New Roman" w:cs="Times New Roman" w:ascii="Times New Roman" w:hAnsi="Times New Roman"/>
          <w:b w:val="false"/>
          <w:color w:val="00000A"/>
          <w:lang w:eastAsia="ru-RU" w:bidi="ar-SA"/>
        </w:rPr>
        <w:t>6.2. Второе конкурсное задание «Заповедники России» (конкурс на знание живых символов заповедников России).</w:t>
      </w:r>
    </w:p>
    <w:p>
      <w:pPr>
        <w:pStyle w:val="Standard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color w:val="00000A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b w:val="false"/>
          <w:color w:val="00000A"/>
          <w:lang w:eastAsia="ru-RU" w:bidi="ar-SA"/>
        </w:rPr>
        <w:t>6. 3. Третье конкурсное задание «Где логика?» (по представленным картинкам нужно понять какое одно название их объединяет).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color w:val="00000A"/>
          <w:lang w:eastAsia="ru-RU" w:bidi="ar-SA"/>
        </w:rPr>
        <w:t xml:space="preserve">6.4.  </w:t>
      </w:r>
      <w:r>
        <w:rPr>
          <w:rFonts w:cs="Times New Roman" w:ascii="Times New Roman" w:hAnsi="Times New Roman"/>
          <w:bCs/>
        </w:rPr>
        <w:t>Домашнее задание</w:t>
      </w:r>
      <w:r>
        <w:rPr>
          <w:rFonts w:eastAsia="Times New Roman" w:cs="Times New Roman" w:ascii="Times New Roman" w:hAnsi="Times New Roman"/>
        </w:rPr>
        <w:t xml:space="preserve">. 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Презентация экологической акции. </w:t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Требования к работам</w:t>
      </w:r>
    </w:p>
    <w:p>
      <w:pPr>
        <w:pStyle w:val="BodyTextIndent2"/>
        <w:numPr>
          <w:ilvl w:val="0"/>
          <w:numId w:val="3"/>
        </w:numPr>
        <w:ind w:left="720" w:right="467" w:hanging="360"/>
        <w:jc w:val="both"/>
        <w:rPr/>
      </w:pPr>
      <w:r>
        <w:rPr/>
        <w:t xml:space="preserve">В этом конкурсе должна быть представлена экологическая акция (в виде презентации) проведенная в рамках года экологии или столетнего юбилея заповедной системы России. В которой наглядно представлены мероприятия, проводимые в рамках этой акции (креативные уроки, игровые занятия, викторины, театрализованные представления, выступление агитбригад,  и т.д. обязательно посвящённых экологической тематике, проблемам сохранения природных территорий, в том числе заповедных, и их обитателей). 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Style w:val="Style16"/>
          <w:rFonts w:ascii="Times New Roman" w:hAnsi="Times New Roman"/>
          <w:i w:val="false"/>
        </w:rPr>
        <w:t>Технические требования.</w:t>
      </w:r>
      <w:r>
        <w:rPr>
          <w:rStyle w:val="Style16"/>
          <w:rFonts w:ascii="Times New Roman" w:hAnsi="Times New Roman"/>
        </w:rPr>
        <w:t xml:space="preserve"> </w:t>
      </w:r>
    </w:p>
    <w:p>
      <w:pPr>
        <w:pStyle w:val="NoSpacing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Презентация, представляемая на Конкурс должна содержать файл(ы) презентации, сделанные в системе Microsoft PowerPoint.</w:t>
        <w:br/>
        <w:t>На первом слайде презентации должны быть указаны: название акции,  имя автора(ов) полностью, наименование образовательного учреждения, фоторепортаж о проведенных мероприятиях. Презентация должна содержать не более 25 слайдов и иметь размер не более 300 Мб.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Защита презентации.</w:t>
      </w:r>
    </w:p>
    <w:p>
      <w:pPr>
        <w:pStyle w:val="Standard"/>
        <w:ind w:left="70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Команда представляет девиз акции, наглядную агитацию, а также фрагмент одного из мероприятий (время выступления 5-7 мин). Приветствуются инсценировки, музыкальные номера, театрализованные фрагменты.</w:t>
      </w:r>
    </w:p>
    <w:p>
      <w:pPr>
        <w:pStyle w:val="ListParagraph"/>
        <w:spacing w:before="0" w:after="0"/>
        <w:ind w:left="360" w:right="20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180" w:leader="none"/>
        </w:tabs>
        <w:ind w:right="207" w:hanging="0"/>
        <w:jc w:val="center"/>
        <w:rPr>
          <w:b/>
          <w:b/>
        </w:rPr>
      </w:pPr>
      <w:r>
        <w:rPr>
          <w:b/>
        </w:rPr>
        <w:t>7. Критерии оценки:</w:t>
      </w:r>
    </w:p>
    <w:p>
      <w:pPr>
        <w:pStyle w:val="Normal"/>
        <w:suppressAutoHyphens w:val="false"/>
        <w:ind w:left="180" w:right="207" w:hanging="0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 Оценка первых трёх конкурсных заданий: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Знание флоры и фауны родного края.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ООПТ России.</w:t>
      </w:r>
    </w:p>
    <w:p>
      <w:pPr>
        <w:pStyle w:val="Normal"/>
        <w:suppressAutoHyphens w:val="false"/>
        <w:ind w:left="180" w:right="207" w:hanging="0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Домашнее задание: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заявленной темы.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Раскрытие темы.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Уровень творческого решения.</w:t>
      </w:r>
    </w:p>
    <w:p>
      <w:pPr>
        <w:pStyle w:val="Normal"/>
        <w:tabs>
          <w:tab w:val="left" w:pos="1440" w:leader="none"/>
        </w:tabs>
        <w:ind w:left="708" w:right="207" w:hanging="0"/>
        <w:rPr/>
      </w:pPr>
      <w:r>
        <w:rPr/>
      </w:r>
    </w:p>
    <w:p>
      <w:pPr>
        <w:pStyle w:val="Normal"/>
        <w:suppressAutoHyphens w:val="false"/>
        <w:ind w:left="360" w:right="207" w:hanging="0"/>
        <w:jc w:val="center"/>
        <w:textAlignment w:val="auto"/>
        <w:rPr/>
      </w:pPr>
      <w:r>
        <w:rPr>
          <w:b/>
        </w:rPr>
        <w:t>8. Подведение итогов и награждение</w:t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  <w:t>8.1. Подведение итогов оформляется в протоколе заседания жюри 15 декабря 2017 года.</w:t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  <w:t>8. 2. Победители конкурса  награждаются грамотами и ценными подарками.</w:t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rmal"/>
        <w:tabs>
          <w:tab w:val="left" w:pos="180" w:leader="none"/>
        </w:tabs>
        <w:ind w:right="207" w:hanging="0"/>
        <w:rPr/>
      </w:pPr>
      <w:r>
        <w:rPr/>
      </w:r>
    </w:p>
    <w:p>
      <w:pPr>
        <w:pStyle w:val="NoSpacing"/>
        <w:jc w:val="right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Spacing"/>
        <w:jc w:val="right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Приложение №1 </w:t>
      </w:r>
    </w:p>
    <w:p>
      <w:pPr>
        <w:pStyle w:val="NoSpacing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Состав организационной  комиссии:</w:t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Председатель: директор заповедника «Ростовский» Л. В. Клец.</w:t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Члены  организационной комиссии: </w:t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</w:rPr>
        <w:t xml:space="preserve">начальник МУ «Управление образования  Орловского района» </w:t>
      </w:r>
      <w:r>
        <w:rPr>
          <w:rFonts w:ascii="Times New Roman" w:hAnsi="Times New Roman"/>
          <w:szCs w:val="24"/>
        </w:rPr>
        <w:t xml:space="preserve"> С. В. Пустоварова;</w:t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МБУДО Орловский ДДТ методист А. В. Лопатько;</w:t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зам. директора по экологическому просвещению заповедника «Ростовский»  Н. М. Медянникова;  методист - эколог заповедника «Ростовский» </w:t>
      </w:r>
      <w:bookmarkStart w:id="0" w:name="_GoBack"/>
      <w:bookmarkEnd w:id="0"/>
      <w:r>
        <w:rPr>
          <w:rFonts w:ascii="Times New Roman" w:hAnsi="Times New Roman"/>
          <w:szCs w:val="24"/>
        </w:rPr>
        <w:t>В. В. Добрицкая.</w:t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andard"/>
        <w:spacing w:before="0" w:after="45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andard"/>
        <w:spacing w:before="0" w:after="45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andard"/>
        <w:spacing w:before="0" w:after="45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Желаем удачи!!!</w:t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ef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2a3ef8"/>
    <w:rPr>
      <w:b/>
      <w:bCs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a3ef8"/>
    <w:rPr>
      <w:rFonts w:ascii="Tahoma" w:hAnsi="Tahoma" w:eastAsia="Noto Sans CJK SC Regular" w:cs="Mangal"/>
      <w:sz w:val="16"/>
      <w:szCs w:val="14"/>
      <w:lang w:eastAsia="zh-CN" w:bidi="hi-IN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c14f2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Выделение"/>
    <w:uiPriority w:val="20"/>
    <w:qFormat/>
    <w:rsid w:val="00c14f28"/>
    <w:rPr>
      <w:i/>
      <w:iCs/>
    </w:rPr>
  </w:style>
  <w:style w:type="character" w:styleId="S4" w:customStyle="1">
    <w:name w:val="s4"/>
    <w:qFormat/>
    <w:rsid w:val="00c14f28"/>
    <w:rPr/>
  </w:style>
  <w:style w:type="character" w:styleId="Bcontactinformertarget" w:customStyle="1">
    <w:name w:val="b-contact-informer-target"/>
    <w:qFormat/>
    <w:rsid w:val="00c14f28"/>
    <w:rPr/>
  </w:style>
  <w:style w:type="character" w:styleId="Strong">
    <w:name w:val="Strong"/>
    <w:basedOn w:val="DefaultParagraphFont"/>
    <w:uiPriority w:val="22"/>
    <w:qFormat/>
    <w:rsid w:val="007a431e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Times New Roman" w:hAnsi="Times New Roman"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imes New Roman" w:hAnsi="Times New Roman" w:cs="Symbol"/>
      <w:b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Wingdings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Wingding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2a3ef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2a3ef8"/>
    <w:pPr>
      <w:spacing w:lineRule="auto" w:line="288" w:before="0" w:after="140"/>
    </w:pPr>
    <w:rPr/>
  </w:style>
  <w:style w:type="paragraph" w:styleId="NoSpacing">
    <w:name w:val="No Spacing"/>
    <w:uiPriority w:val="1"/>
    <w:qFormat/>
    <w:rsid w:val="002a3ef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Times New Roman"/>
      <w:color w:val="00000A"/>
      <w:sz w:val="24"/>
      <w:szCs w:val="22"/>
      <w:lang w:val="ru-RU" w:eastAsia="ru-RU" w:bidi="ar-SA"/>
    </w:rPr>
  </w:style>
  <w:style w:type="paragraph" w:styleId="ListParagraph">
    <w:name w:val="List Paragraph"/>
    <w:basedOn w:val="Standard"/>
    <w:uiPriority w:val="34"/>
    <w:qFormat/>
    <w:rsid w:val="002a3ef8"/>
    <w:pPr>
      <w:spacing w:before="0" w:after="200"/>
      <w:ind w:left="720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a3ef8"/>
    <w:pPr/>
    <w:rPr>
      <w:rFonts w:ascii="Tahoma" w:hAnsi="Tahoma" w:cs="Mangal"/>
      <w:sz w:val="16"/>
      <w:szCs w:val="14"/>
    </w:rPr>
  </w:style>
  <w:style w:type="paragraph" w:styleId="BodyTextIndent2">
    <w:name w:val="Body Text Indent 2"/>
    <w:basedOn w:val="Normal"/>
    <w:link w:val="20"/>
    <w:qFormat/>
    <w:rsid w:val="00c14f28"/>
    <w:pPr>
      <w:suppressAutoHyphens w:val="false"/>
      <w:ind w:left="426" w:hanging="0"/>
      <w:textAlignment w:val="auto"/>
    </w:pPr>
    <w:rPr>
      <w:rFonts w:ascii="Times New Roman" w:hAnsi="Times New Roman" w:eastAsia="Times New Roman" w:cs="Times New Roman"/>
      <w:lang w:eastAsia="ru-RU" w:bidi="ar-SA"/>
    </w:rPr>
  </w:style>
  <w:style w:type="paragraph" w:styleId="1" w:customStyle="1">
    <w:name w:val="Абзац списка1"/>
    <w:basedOn w:val="Normal"/>
    <w:qFormat/>
    <w:rsid w:val="00c14f28"/>
    <w:pPr>
      <w:suppressAutoHyphens w:val="false"/>
      <w:spacing w:before="0" w:after="0"/>
      <w:ind w:left="720" w:hanging="0"/>
      <w:contextualSpacing/>
      <w:textAlignment w:val="auto"/>
    </w:pPr>
    <w:rPr>
      <w:rFonts w:ascii="Times New Roman" w:hAnsi="Times New Roman" w:eastAsia="Times New Roman" w:cs="Times New Roman"/>
      <w:lang w:eastAsia="ru-RU" w:bidi="ar-SA"/>
    </w:rPr>
  </w:style>
  <w:style w:type="paragraph" w:styleId="P3" w:customStyle="1">
    <w:name w:val="p3"/>
    <w:basedOn w:val="Normal"/>
    <w:qFormat/>
    <w:rsid w:val="00c14f28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lang w:eastAsia="ru-RU" w:bidi="ar-SA"/>
    </w:rPr>
  </w:style>
  <w:style w:type="paragraph" w:styleId="NormalWeb">
    <w:name w:val="Normal (Web)"/>
    <w:basedOn w:val="Normal"/>
    <w:qFormat/>
    <w:rsid w:val="00504a4f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LibreOffice/5.2.4.2$Windows_x86 LibreOffice_project/3d5603e1122f0f102b62521720ab13a38a4e0eb0</Application>
  <Pages>4</Pages>
  <Words>628</Words>
  <Characters>4428</Characters>
  <CharactersWithSpaces>5242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2017-11-16T07:16:00Z</dcterms:created>
  <dc:creator>пп</dc:creator>
  <dc:description/>
  <dc:language>ru-RU</dc:language>
  <cp:lastModifiedBy/>
  <dcterms:modified xsi:type="dcterms:W3CDTF">2017-11-17T15:33:59Z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