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11" w:rsidRDefault="00CE0D57" w:rsidP="00CE0D57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7467600" cy="10687050"/>
            <wp:effectExtent l="0" t="0" r="0" b="0"/>
            <wp:docPr id="1" name="Рисунок 1" descr="C:\Users\Marina\Desktop\рабоч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рабоч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57" w:rsidRDefault="00CE0D57"/>
    <w:tbl>
      <w:tblPr>
        <w:tblW w:w="103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52"/>
        <w:gridCol w:w="2268"/>
        <w:gridCol w:w="34"/>
        <w:gridCol w:w="958"/>
        <w:gridCol w:w="1701"/>
        <w:gridCol w:w="1843"/>
        <w:gridCol w:w="1417"/>
        <w:gridCol w:w="142"/>
        <w:gridCol w:w="1417"/>
      </w:tblGrid>
      <w:tr w:rsidR="00CE0D57" w:rsidRPr="00CE0D57" w:rsidTr="00CE0D57">
        <w:tc>
          <w:tcPr>
            <w:tcW w:w="482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0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(разделов)</w:t>
            </w:r>
          </w:p>
        </w:tc>
        <w:tc>
          <w:tcPr>
            <w:tcW w:w="992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01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843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417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Сметная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и источник финансирования</w:t>
            </w:r>
          </w:p>
        </w:tc>
      </w:tr>
      <w:tr w:rsidR="00CE0D57" w:rsidRPr="00CE0D57" w:rsidTr="00CE0D57">
        <w:tc>
          <w:tcPr>
            <w:tcW w:w="482" w:type="dxa"/>
          </w:tcPr>
          <w:p w:rsidR="00CE0D57" w:rsidRPr="00CE0D57" w:rsidRDefault="00CE0D57" w:rsidP="00CE0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0D57" w:rsidRPr="00CE0D57" w:rsidRDefault="00CE0D57" w:rsidP="00CE0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0D57" w:rsidRPr="00CE0D57" w:rsidRDefault="00CE0D57" w:rsidP="00CE0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E0D57" w:rsidRPr="00CE0D57" w:rsidRDefault="00CE0D57" w:rsidP="00CE0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E0D57" w:rsidRPr="00CE0D57" w:rsidTr="00CE0D57">
        <w:tc>
          <w:tcPr>
            <w:tcW w:w="10314" w:type="dxa"/>
            <w:gridSpan w:val="10"/>
          </w:tcPr>
          <w:p w:rsidR="00CE0D57" w:rsidRPr="00CE0D57" w:rsidRDefault="00CE0D57" w:rsidP="00CE0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Научные исследования</w:t>
            </w:r>
          </w:p>
        </w:tc>
      </w:tr>
      <w:tr w:rsidR="00CE0D57" w:rsidRPr="00CE0D57" w:rsidTr="00D168AB">
        <w:trPr>
          <w:cantSplit/>
          <w:trHeight w:val="1134"/>
        </w:trPr>
        <w:tc>
          <w:tcPr>
            <w:tcW w:w="482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gridSpan w:val="3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и непериодические явления в популяциях птиц заповедника и сопредельных территорий.</w:t>
            </w:r>
          </w:p>
        </w:tc>
        <w:tc>
          <w:tcPr>
            <w:tcW w:w="958" w:type="dxa"/>
            <w:textDirection w:val="tbRl"/>
          </w:tcPr>
          <w:p w:rsidR="00CE0D57" w:rsidRPr="00CE0D57" w:rsidRDefault="00CE0D57" w:rsidP="00CE0D5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.н. А.Д. Липкович </w:t>
            </w:r>
          </w:p>
        </w:tc>
        <w:tc>
          <w:tcPr>
            <w:tcW w:w="1417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Раздел в главу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«Летопись природы»</w:t>
            </w:r>
          </w:p>
        </w:tc>
        <w:tc>
          <w:tcPr>
            <w:tcW w:w="1559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150 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</w:tr>
      <w:tr w:rsidR="00CE0D57" w:rsidRPr="00CE0D57" w:rsidTr="00D168AB">
        <w:trPr>
          <w:cantSplit/>
          <w:trHeight w:val="1134"/>
        </w:trPr>
        <w:tc>
          <w:tcPr>
            <w:tcW w:w="482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gridSpan w:val="3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Трофическое взаимодействие популяций обыкновенной лисицы и общественной полевки на территории заповедника и его охранной зоны.</w:t>
            </w:r>
          </w:p>
        </w:tc>
        <w:tc>
          <w:tcPr>
            <w:tcW w:w="958" w:type="dxa"/>
            <w:textDirection w:val="tbRl"/>
          </w:tcPr>
          <w:p w:rsidR="00CE0D57" w:rsidRPr="00CE0D57" w:rsidRDefault="00CE0D57" w:rsidP="00CE0D5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В.н.с</w:t>
            </w:r>
            <w:proofErr w:type="spell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.н. В.Д. Казьмин</w:t>
            </w:r>
          </w:p>
        </w:tc>
        <w:tc>
          <w:tcPr>
            <w:tcW w:w="1417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в главу 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«Летопись природы»</w:t>
            </w:r>
          </w:p>
        </w:tc>
        <w:tc>
          <w:tcPr>
            <w:tcW w:w="1559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270 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</w:tr>
      <w:tr w:rsidR="00CE0D57" w:rsidRPr="00CE0D57" w:rsidTr="00D168AB">
        <w:trPr>
          <w:cantSplit/>
          <w:trHeight w:val="1134"/>
        </w:trPr>
        <w:tc>
          <w:tcPr>
            <w:tcW w:w="482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gridSpan w:val="3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Флора и ее изменения. Редкие, реликтовые и эндемичные виды растений заповедника и сопредельных территорий.</w:t>
            </w:r>
          </w:p>
        </w:tc>
        <w:tc>
          <w:tcPr>
            <w:tcW w:w="958" w:type="dxa"/>
            <w:textDirection w:val="tbRl"/>
          </w:tcPr>
          <w:p w:rsidR="00CE0D57" w:rsidRPr="00CE0D57" w:rsidRDefault="00CE0D57" w:rsidP="00CE0D5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Н.с</w:t>
            </w:r>
            <w:proofErr w:type="spell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М.Ф. Вакурова</w:t>
            </w:r>
          </w:p>
        </w:tc>
        <w:tc>
          <w:tcPr>
            <w:tcW w:w="1417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в главу 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«Летопись природы»</w:t>
            </w:r>
          </w:p>
        </w:tc>
        <w:tc>
          <w:tcPr>
            <w:tcW w:w="1559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50 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</w:tr>
      <w:tr w:rsidR="00CE0D57" w:rsidRPr="00CE0D57" w:rsidTr="00D168AB">
        <w:trPr>
          <w:cantSplit/>
          <w:trHeight w:val="1134"/>
        </w:trPr>
        <w:tc>
          <w:tcPr>
            <w:tcW w:w="482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gridSpan w:val="3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мониторинг сукцессионных процессов в растительном покрове на участке заповедника и на сопредельной территории охранной зоны, подверженной пастбищной дегрессии.</w:t>
            </w:r>
          </w:p>
        </w:tc>
        <w:tc>
          <w:tcPr>
            <w:tcW w:w="958" w:type="dxa"/>
            <w:textDirection w:val="tbRl"/>
          </w:tcPr>
          <w:p w:rsidR="00CE0D57" w:rsidRPr="00CE0D57" w:rsidRDefault="00CE0D57" w:rsidP="00CE0D5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Н.с</w:t>
            </w:r>
            <w:proofErr w:type="spell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М.Ф. Вакурова</w:t>
            </w:r>
          </w:p>
        </w:tc>
        <w:tc>
          <w:tcPr>
            <w:tcW w:w="1417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в главу 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«Летопись природы»</w:t>
            </w:r>
          </w:p>
        </w:tc>
        <w:tc>
          <w:tcPr>
            <w:tcW w:w="1559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50 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</w:tr>
      <w:tr w:rsidR="00CE0D57" w:rsidRPr="00CE0D57" w:rsidTr="00D168AB">
        <w:trPr>
          <w:cantSplit/>
          <w:trHeight w:val="1327"/>
        </w:trPr>
        <w:tc>
          <w:tcPr>
            <w:tcW w:w="482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gridSpan w:val="3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природы.</w:t>
            </w:r>
          </w:p>
        </w:tc>
        <w:tc>
          <w:tcPr>
            <w:tcW w:w="958" w:type="dxa"/>
            <w:textDirection w:val="tbRl"/>
          </w:tcPr>
          <w:p w:rsidR="00CE0D57" w:rsidRPr="00CE0D57" w:rsidRDefault="00CE0D57" w:rsidP="00CE0D5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Н.с</w:t>
            </w:r>
            <w:proofErr w:type="spell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М.Ф. Вакурова</w:t>
            </w:r>
          </w:p>
        </w:tc>
        <w:tc>
          <w:tcPr>
            <w:tcW w:w="1417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«Летописи природы»</w:t>
            </w:r>
          </w:p>
        </w:tc>
        <w:tc>
          <w:tcPr>
            <w:tcW w:w="1559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</w:tr>
      <w:tr w:rsidR="00CE0D57" w:rsidRPr="00CE0D57" w:rsidTr="00D168AB">
        <w:trPr>
          <w:cantSplit/>
          <w:trHeight w:val="1327"/>
        </w:trPr>
        <w:tc>
          <w:tcPr>
            <w:tcW w:w="482" w:type="dxa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54" w:type="dxa"/>
            <w:gridSpan w:val="3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</w:t>
            </w:r>
          </w:p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(разделов)</w:t>
            </w:r>
          </w:p>
        </w:tc>
        <w:tc>
          <w:tcPr>
            <w:tcW w:w="958" w:type="dxa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01" w:type="dxa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843" w:type="dxa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</w:t>
            </w:r>
          </w:p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gridSpan w:val="2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Сметная</w:t>
            </w:r>
          </w:p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и источник финансирования</w:t>
            </w:r>
          </w:p>
        </w:tc>
      </w:tr>
      <w:tr w:rsidR="00CE0D57" w:rsidRPr="00CE0D57" w:rsidTr="00D168AB">
        <w:trPr>
          <w:cantSplit/>
          <w:trHeight w:val="152"/>
        </w:trPr>
        <w:tc>
          <w:tcPr>
            <w:tcW w:w="482" w:type="dxa"/>
          </w:tcPr>
          <w:p w:rsidR="00CE0D57" w:rsidRPr="00CE0D57" w:rsidRDefault="00CE0D57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gridSpan w:val="3"/>
          </w:tcPr>
          <w:p w:rsidR="00CE0D57" w:rsidRPr="00CE0D57" w:rsidRDefault="00CE0D57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E0D57" w:rsidRPr="00CE0D57" w:rsidRDefault="00CE0D57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0D57" w:rsidRPr="00CE0D57" w:rsidRDefault="00CE0D57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0D57" w:rsidRPr="00CE0D57" w:rsidRDefault="00CE0D57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0D57" w:rsidRPr="00CE0D57" w:rsidRDefault="00CE0D57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CE0D57" w:rsidRPr="00CE0D57" w:rsidRDefault="00CE0D57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E0D57" w:rsidRPr="00CE0D57" w:rsidTr="00D168AB">
        <w:trPr>
          <w:cantSplit/>
          <w:trHeight w:val="1134"/>
        </w:trPr>
        <w:tc>
          <w:tcPr>
            <w:tcW w:w="534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Сезонные явления в жизнедеятельности кабана, косули, благородного и </w:t>
            </w:r>
            <w:proofErr w:type="spell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оленяв</w:t>
            </w:r>
            <w:proofErr w:type="spell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заказнике «Цимлянский».</w:t>
            </w:r>
          </w:p>
        </w:tc>
        <w:tc>
          <w:tcPr>
            <w:tcW w:w="958" w:type="dxa"/>
            <w:textDirection w:val="tbRl"/>
          </w:tcPr>
          <w:p w:rsidR="00CE0D57" w:rsidRPr="00CE0D57" w:rsidRDefault="00CE0D57" w:rsidP="00CE0D5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В.н.с</w:t>
            </w:r>
            <w:proofErr w:type="spell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.н. В.Д. Казьмин</w:t>
            </w:r>
          </w:p>
        </w:tc>
        <w:tc>
          <w:tcPr>
            <w:tcW w:w="1417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Раздел в главу «Летописи природы заказника «Цимлянский»</w:t>
            </w:r>
          </w:p>
        </w:tc>
        <w:tc>
          <w:tcPr>
            <w:tcW w:w="1559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50 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</w:tr>
      <w:tr w:rsidR="00CE0D57" w:rsidRPr="00CE0D57" w:rsidTr="00D168AB">
        <w:trPr>
          <w:cantSplit/>
          <w:trHeight w:val="1134"/>
        </w:trPr>
        <w:tc>
          <w:tcPr>
            <w:tcW w:w="534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явления в жизнедеятельности волка в заказнике «Цимлянский».</w:t>
            </w:r>
          </w:p>
        </w:tc>
        <w:tc>
          <w:tcPr>
            <w:tcW w:w="958" w:type="dxa"/>
            <w:textDirection w:val="tbRl"/>
          </w:tcPr>
          <w:p w:rsidR="00CE0D57" w:rsidRPr="00CE0D57" w:rsidRDefault="00CE0D57" w:rsidP="00CE0D5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В.н.с</w:t>
            </w:r>
            <w:proofErr w:type="spell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.н. В.Д. Казьмин</w:t>
            </w:r>
          </w:p>
        </w:tc>
        <w:tc>
          <w:tcPr>
            <w:tcW w:w="1417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Раздел в главу «Летопись природы заказника «Цимлянский»</w:t>
            </w:r>
          </w:p>
        </w:tc>
        <w:tc>
          <w:tcPr>
            <w:tcW w:w="1559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40 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</w:tr>
      <w:tr w:rsidR="00CE0D57" w:rsidRPr="00CE0D57" w:rsidTr="00D168AB">
        <w:trPr>
          <w:cantSplit/>
          <w:trHeight w:val="1134"/>
        </w:trPr>
        <w:tc>
          <w:tcPr>
            <w:tcW w:w="534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Инвентаризация птиц заказника «Цимлянский».</w:t>
            </w:r>
          </w:p>
        </w:tc>
        <w:tc>
          <w:tcPr>
            <w:tcW w:w="958" w:type="dxa"/>
            <w:textDirection w:val="tbRl"/>
          </w:tcPr>
          <w:p w:rsidR="00CE0D57" w:rsidRPr="00CE0D57" w:rsidRDefault="00CE0D57" w:rsidP="00CE0D5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417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Раздел в главу «Летопись природы заказника «Цимлянский»</w:t>
            </w:r>
          </w:p>
        </w:tc>
        <w:tc>
          <w:tcPr>
            <w:tcW w:w="1559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50 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</w:tr>
      <w:tr w:rsidR="00CE0D57" w:rsidRPr="00CE0D57" w:rsidTr="00D168AB">
        <w:trPr>
          <w:cantSplit/>
          <w:trHeight w:val="1134"/>
        </w:trPr>
        <w:tc>
          <w:tcPr>
            <w:tcW w:w="534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и непериодические явления в жизнедеятельности птиц заказника «Цимлянский».</w:t>
            </w:r>
          </w:p>
        </w:tc>
        <w:tc>
          <w:tcPr>
            <w:tcW w:w="958" w:type="dxa"/>
            <w:textDirection w:val="tbRl"/>
          </w:tcPr>
          <w:p w:rsidR="00CE0D57" w:rsidRPr="00CE0D57" w:rsidRDefault="00CE0D57" w:rsidP="00CE0D5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417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Раздел в главу «Летопись природы заказника «Цимлянский»</w:t>
            </w:r>
          </w:p>
        </w:tc>
        <w:tc>
          <w:tcPr>
            <w:tcW w:w="1559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49 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</w:tr>
      <w:tr w:rsidR="00CE0D57" w:rsidRPr="00CE0D57" w:rsidTr="00D168AB">
        <w:trPr>
          <w:cantSplit/>
          <w:trHeight w:val="1134"/>
        </w:trPr>
        <w:tc>
          <w:tcPr>
            <w:tcW w:w="534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  <w:gridSpan w:val="2"/>
          </w:tcPr>
          <w:p w:rsidR="00CE0D57" w:rsidRPr="00CE0D57" w:rsidRDefault="00CE0D57" w:rsidP="00CE0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экосистем долины Западного Маныча под влиянием антропогенных и природных факторов.</w:t>
            </w:r>
          </w:p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extDirection w:val="tbRl"/>
          </w:tcPr>
          <w:p w:rsidR="00CE0D57" w:rsidRPr="00CE0D57" w:rsidRDefault="00CE0D57" w:rsidP="00CE0D5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В.н.с</w:t>
            </w:r>
            <w:proofErr w:type="spell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ЮНЦ РАН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.н. Стахеев В.Н.</w:t>
            </w:r>
          </w:p>
        </w:tc>
        <w:tc>
          <w:tcPr>
            <w:tcW w:w="1843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В.н.с</w:t>
            </w:r>
            <w:proofErr w:type="spell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ЮНЦ РАН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.н. Стахеев В.Н.</w:t>
            </w:r>
          </w:p>
        </w:tc>
        <w:tc>
          <w:tcPr>
            <w:tcW w:w="1417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 «Летописи природы»</w:t>
            </w:r>
          </w:p>
        </w:tc>
        <w:tc>
          <w:tcPr>
            <w:tcW w:w="1559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а счет исполнителя</w:t>
            </w:r>
          </w:p>
        </w:tc>
      </w:tr>
      <w:tr w:rsidR="00CE0D57" w:rsidRPr="00CE0D57" w:rsidTr="00D168AB">
        <w:trPr>
          <w:cantSplit/>
          <w:trHeight w:val="2396"/>
        </w:trPr>
        <w:tc>
          <w:tcPr>
            <w:tcW w:w="534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gridSpan w:val="2"/>
          </w:tcPr>
          <w:p w:rsidR="00CE0D57" w:rsidRPr="00CE0D57" w:rsidRDefault="00CE0D57" w:rsidP="0015145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Мониторинг видового состава и численности грызунов и эктопаразитов долины Маныча. Прогноз эпидемической обстановки.</w:t>
            </w:r>
          </w:p>
        </w:tc>
        <w:tc>
          <w:tcPr>
            <w:tcW w:w="958" w:type="dxa"/>
            <w:textDirection w:val="tbRl"/>
          </w:tcPr>
          <w:p w:rsidR="00CE0D57" w:rsidRPr="00CE0D57" w:rsidRDefault="00CE0D57" w:rsidP="0015145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CE0D57" w:rsidRPr="00CE0D57" w:rsidRDefault="00CE0D57" w:rsidP="00151451">
            <w:pPr>
              <w:spacing w:after="0" w:line="240" w:lineRule="auto"/>
              <w:textAlignment w:val="baseline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ФКУЗ «Северо-Кавказская </w:t>
            </w:r>
            <w:proofErr w:type="spell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противочумна</w:t>
            </w:r>
            <w:proofErr w:type="spell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станция» </w:t>
            </w:r>
            <w:proofErr w:type="spell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 Киреев Ю.Г.</w:t>
            </w:r>
          </w:p>
        </w:tc>
        <w:tc>
          <w:tcPr>
            <w:tcW w:w="1843" w:type="dxa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очередного тома «Летописи природы»</w:t>
            </w:r>
          </w:p>
        </w:tc>
        <w:tc>
          <w:tcPr>
            <w:tcW w:w="1559" w:type="dxa"/>
            <w:gridSpan w:val="2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а счет исполнителя</w:t>
            </w:r>
          </w:p>
        </w:tc>
      </w:tr>
      <w:tr w:rsidR="00CE0D57" w:rsidRPr="00CE0D57" w:rsidTr="00D168AB">
        <w:trPr>
          <w:cantSplit/>
          <w:trHeight w:val="1134"/>
        </w:trPr>
        <w:tc>
          <w:tcPr>
            <w:tcW w:w="534" w:type="dxa"/>
            <w:gridSpan w:val="2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02" w:type="dxa"/>
            <w:gridSpan w:val="2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</w:t>
            </w:r>
          </w:p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(разделов)</w:t>
            </w:r>
          </w:p>
        </w:tc>
        <w:tc>
          <w:tcPr>
            <w:tcW w:w="958" w:type="dxa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01" w:type="dxa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843" w:type="dxa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</w:t>
            </w:r>
          </w:p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gridSpan w:val="2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Сметная</w:t>
            </w:r>
          </w:p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и источник финансирования</w:t>
            </w:r>
          </w:p>
        </w:tc>
      </w:tr>
      <w:tr w:rsidR="00CE0D57" w:rsidRPr="00CE0D57" w:rsidTr="00D168AB">
        <w:trPr>
          <w:cantSplit/>
          <w:trHeight w:val="288"/>
        </w:trPr>
        <w:tc>
          <w:tcPr>
            <w:tcW w:w="534" w:type="dxa"/>
            <w:gridSpan w:val="2"/>
          </w:tcPr>
          <w:p w:rsidR="00CE0D57" w:rsidRPr="00CE0D57" w:rsidRDefault="00CE0D57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gridSpan w:val="2"/>
          </w:tcPr>
          <w:p w:rsidR="00CE0D57" w:rsidRPr="00CE0D57" w:rsidRDefault="00CE0D57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E0D57" w:rsidRPr="00CE0D57" w:rsidRDefault="00CE0D57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0D57" w:rsidRPr="00CE0D57" w:rsidRDefault="00CE0D57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0D57" w:rsidRPr="00CE0D57" w:rsidRDefault="00CE0D57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0D57" w:rsidRPr="00CE0D57" w:rsidRDefault="00CE0D57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CE0D57" w:rsidRPr="00CE0D57" w:rsidRDefault="00CE0D57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E0D57" w:rsidRPr="00CE0D57" w:rsidTr="00D168AB">
        <w:trPr>
          <w:cantSplit/>
          <w:trHeight w:val="1134"/>
        </w:trPr>
        <w:tc>
          <w:tcPr>
            <w:tcW w:w="534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  <w:gridSpan w:val="2"/>
          </w:tcPr>
          <w:p w:rsidR="00CE0D57" w:rsidRPr="00CE0D57" w:rsidRDefault="00CE0D57" w:rsidP="0015145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гранта РФФИ 15-04-03542  «Кормовое качество растительности в природных пастбищных экосистемах как фактор обеспеченности пищей и жизнеспособности популяций растительноядных млекопитающих» в охранной зоне заповедника </w:t>
            </w:r>
          </w:p>
        </w:tc>
        <w:tc>
          <w:tcPr>
            <w:tcW w:w="958" w:type="dxa"/>
            <w:textDirection w:val="tbRl"/>
          </w:tcPr>
          <w:p w:rsidR="00CE0D57" w:rsidRPr="00CE0D57" w:rsidRDefault="00CE0D57" w:rsidP="0015145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научный сотрудник ИПЭЭ РАН, </w:t>
            </w:r>
            <w:proofErr w:type="spell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в.н.с</w:t>
            </w:r>
            <w:proofErr w:type="spell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.н. </w:t>
            </w:r>
            <w:proofErr w:type="spell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Абатуров</w:t>
            </w:r>
            <w:proofErr w:type="spell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1843" w:type="dxa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научный сотрудник ИПЭЭ РАН, </w:t>
            </w:r>
            <w:proofErr w:type="spell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в.н.с</w:t>
            </w:r>
            <w:proofErr w:type="spell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д.б.н. </w:t>
            </w:r>
            <w:proofErr w:type="spell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Абатуров</w:t>
            </w:r>
            <w:proofErr w:type="spell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Б.Д</w:t>
            </w:r>
            <w:proofErr w:type="gramEnd"/>
          </w:p>
        </w:tc>
        <w:tc>
          <w:tcPr>
            <w:tcW w:w="1417" w:type="dxa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очередного тома «Летописи природы»</w:t>
            </w:r>
          </w:p>
        </w:tc>
        <w:tc>
          <w:tcPr>
            <w:tcW w:w="1559" w:type="dxa"/>
            <w:gridSpan w:val="2"/>
          </w:tcPr>
          <w:p w:rsidR="00CE0D57" w:rsidRPr="00CE0D57" w:rsidRDefault="00CE0D57" w:rsidP="0015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а счет исполнителя</w:t>
            </w:r>
          </w:p>
        </w:tc>
      </w:tr>
      <w:tr w:rsidR="00CE0D57" w:rsidRPr="00CE0D57" w:rsidTr="00D168AB">
        <w:trPr>
          <w:cantSplit/>
          <w:trHeight w:val="1134"/>
        </w:trPr>
        <w:tc>
          <w:tcPr>
            <w:tcW w:w="534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  <w:gridSpan w:val="2"/>
          </w:tcPr>
          <w:p w:rsidR="00CE0D57" w:rsidRPr="00CE0D57" w:rsidRDefault="00CE0D57" w:rsidP="00CE0D5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Исследование авифауны заповедника и его охранной зоны.</w:t>
            </w:r>
          </w:p>
        </w:tc>
        <w:tc>
          <w:tcPr>
            <w:tcW w:w="958" w:type="dxa"/>
            <w:textDirection w:val="tbRl"/>
          </w:tcPr>
          <w:p w:rsidR="00CE0D57" w:rsidRPr="00CE0D57" w:rsidRDefault="00CE0D57" w:rsidP="00CE0D5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CE0D57" w:rsidRPr="00CE0D57" w:rsidRDefault="00CE0D57" w:rsidP="00CE0D57">
            <w:pPr>
              <w:spacing w:after="0" w:line="240" w:lineRule="auto"/>
              <w:textAlignment w:val="baseline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зав. кафедрой биологии академии биологии и биотехнологии ЮФУ,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.н. Тихонов А.В.</w:t>
            </w:r>
          </w:p>
        </w:tc>
        <w:tc>
          <w:tcPr>
            <w:tcW w:w="1843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зав. кафедрой биологии академии биологии и биотехнологии ЮФУ,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.н. Тихонов А.В.</w:t>
            </w:r>
          </w:p>
        </w:tc>
        <w:tc>
          <w:tcPr>
            <w:tcW w:w="1417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очередного тома «Летописи природы»</w:t>
            </w:r>
          </w:p>
        </w:tc>
        <w:tc>
          <w:tcPr>
            <w:tcW w:w="1559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а счет исполнителя</w:t>
            </w:r>
          </w:p>
        </w:tc>
      </w:tr>
      <w:tr w:rsidR="00CE0D57" w:rsidRPr="00CE0D57" w:rsidTr="00D168AB">
        <w:trPr>
          <w:cantSplit/>
          <w:trHeight w:val="1134"/>
        </w:trPr>
        <w:tc>
          <w:tcPr>
            <w:tcW w:w="534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  <w:gridSpan w:val="2"/>
          </w:tcPr>
          <w:p w:rsidR="00CE0D57" w:rsidRPr="00CE0D57" w:rsidRDefault="00CE0D57" w:rsidP="00CE0D5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CE0D5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val="x-none" w:eastAsia="x-none"/>
              </w:rPr>
              <w:t xml:space="preserve">Изучение жизненных циклов и пространственного распределения </w:t>
            </w:r>
            <w:proofErr w:type="spellStart"/>
            <w:r w:rsidRPr="00CE0D5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val="x-none" w:eastAsia="x-none"/>
              </w:rPr>
              <w:t>Coleoptera</w:t>
            </w:r>
            <w:proofErr w:type="spellEnd"/>
            <w:r w:rsidRPr="00CE0D5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val="x-none" w:eastAsia="x-none"/>
              </w:rPr>
              <w:t xml:space="preserve">, </w:t>
            </w:r>
            <w:proofErr w:type="spellStart"/>
            <w:r w:rsidRPr="00CE0D5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val="x-none" w:eastAsia="x-none"/>
              </w:rPr>
              <w:t>Carabidae</w:t>
            </w:r>
            <w:proofErr w:type="spellEnd"/>
            <w:r w:rsidRPr="00CE0D5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val="x-none" w:eastAsia="x-none"/>
              </w:rPr>
              <w:t xml:space="preserve"> на острове Водном заповедника Ростовский</w:t>
            </w:r>
          </w:p>
        </w:tc>
        <w:tc>
          <w:tcPr>
            <w:tcW w:w="958" w:type="dxa"/>
            <w:textDirection w:val="tbRl"/>
          </w:tcPr>
          <w:p w:rsidR="00CE0D57" w:rsidRPr="00CE0D57" w:rsidRDefault="00CE0D57" w:rsidP="00CE0D5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CE0D57" w:rsidRPr="00CE0D57" w:rsidRDefault="00CE0D57" w:rsidP="00CE0D57">
            <w:pPr>
              <w:spacing w:after="0" w:line="240" w:lineRule="auto"/>
              <w:textAlignment w:val="baseline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зав. кафедрой биологии академии биологии и биотехнологии ЮФУ,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.н. Тихонов А.В.</w:t>
            </w:r>
          </w:p>
        </w:tc>
        <w:tc>
          <w:tcPr>
            <w:tcW w:w="1843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музеем 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Зоологии кафедры Зоологии академии биологии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биотехнологии ЮФУ Еременко Е.А.</w:t>
            </w:r>
          </w:p>
        </w:tc>
        <w:tc>
          <w:tcPr>
            <w:tcW w:w="1417" w:type="dxa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очередного тома «Летописи природы»</w:t>
            </w:r>
          </w:p>
        </w:tc>
        <w:tc>
          <w:tcPr>
            <w:tcW w:w="1559" w:type="dxa"/>
            <w:gridSpan w:val="2"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proofErr w:type="gramStart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E0D57">
              <w:rPr>
                <w:rFonts w:ascii="Times New Roman" w:eastAsia="Calibri" w:hAnsi="Times New Roman" w:cs="Times New Roman"/>
                <w:sz w:val="24"/>
                <w:szCs w:val="24"/>
              </w:rPr>
              <w:t>а счет исполнителя</w:t>
            </w:r>
          </w:p>
        </w:tc>
      </w:tr>
    </w:tbl>
    <w:p w:rsidR="00CE0D57" w:rsidRDefault="00CE0D57" w:rsidP="00CE0D57"/>
    <w:sectPr w:rsidR="00CE0D57" w:rsidSect="00CE0D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05"/>
    <w:rsid w:val="000354DA"/>
    <w:rsid w:val="006F3611"/>
    <w:rsid w:val="00CE0D57"/>
    <w:rsid w:val="00D168AB"/>
    <w:rsid w:val="00D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2018-02-06T12:04:00Z</dcterms:created>
  <dcterms:modified xsi:type="dcterms:W3CDTF">2018-02-06T12:13:00Z</dcterms:modified>
</cp:coreProperties>
</file>